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DD66D" w14:textId="746CA50D" w:rsidR="00DE2D97" w:rsidRPr="009D2680" w:rsidRDefault="00F747F7" w:rsidP="00BD5DA0">
      <w:pPr>
        <w:spacing w:after="200" w:line="276" w:lineRule="auto"/>
        <w:jc w:val="center"/>
        <w:rPr>
          <w:rFonts w:ascii="Aptos" w:hAnsi="Aptos" w:cstheme="minorHAnsi"/>
          <w:b/>
          <w:bCs/>
          <w:sz w:val="22"/>
          <w:szCs w:val="22"/>
        </w:rPr>
      </w:pPr>
      <w:r w:rsidRPr="00F747F7">
        <w:rPr>
          <w:rFonts w:ascii="Book Antiqua" w:hAnsi="Book Antiqua" w:cs="Arial"/>
          <w:b/>
          <w:bCs/>
          <w:sz w:val="22"/>
          <w:szCs w:val="22"/>
        </w:rPr>
        <w:t>Appointment of Consultant for Valuation of equity shares of POWERGRID in Torrent Power Grid Ltd (TPGL), Sikkim Power Transmission Ltd (SPTL) and Parbati Koldam Transmission Company Ltd (PKTCL) JV Companies</w:t>
      </w:r>
      <w:r w:rsidR="001C2DD6" w:rsidRPr="001C2DD6">
        <w:rPr>
          <w:rFonts w:ascii="Aptos" w:hAnsi="Aptos" w:cstheme="minorHAnsi"/>
          <w:b/>
          <w:bCs/>
          <w:sz w:val="22"/>
          <w:szCs w:val="22"/>
        </w:rPr>
        <w:t>.</w:t>
      </w:r>
    </w:p>
    <w:p w14:paraId="3967BC96" w14:textId="45501398" w:rsidR="00A338A3" w:rsidRPr="009D2680" w:rsidRDefault="00A338A3" w:rsidP="00A338A3">
      <w:pPr>
        <w:tabs>
          <w:tab w:val="left" w:pos="1397"/>
        </w:tabs>
        <w:rPr>
          <w:rFonts w:ascii="Aptos" w:hAnsi="Aptos" w:cs="Arial"/>
          <w:sz w:val="22"/>
          <w:szCs w:val="22"/>
          <w:lang w:bidi="hi-IN"/>
        </w:rPr>
      </w:pPr>
      <w:r w:rsidRPr="009D2680">
        <w:rPr>
          <w:rFonts w:ascii="Aptos" w:hAnsi="Aptos" w:cs="Arial"/>
          <w:sz w:val="22"/>
          <w:szCs w:val="22"/>
          <w:lang w:bidi="hi-IN"/>
        </w:rPr>
        <w:t xml:space="preserve">Spec. No.: </w:t>
      </w:r>
      <w:r w:rsidR="00BB1A11" w:rsidRPr="00BB1A11">
        <w:rPr>
          <w:rFonts w:ascii="Book Antiqua" w:hAnsi="Book Antiqua"/>
          <w:b/>
          <w:bCs/>
          <w:sz w:val="22"/>
          <w:szCs w:val="22"/>
        </w:rPr>
        <w:t>CC/NT/S-CONS/DOM/A00/25/11510</w:t>
      </w:r>
    </w:p>
    <w:p w14:paraId="5BBA87AE" w14:textId="77777777" w:rsidR="0008416F" w:rsidRPr="009D2680" w:rsidRDefault="0008416F" w:rsidP="00BD5DA0">
      <w:pPr>
        <w:spacing w:after="200" w:line="276" w:lineRule="auto"/>
        <w:jc w:val="center"/>
        <w:rPr>
          <w:rFonts w:ascii="Aptos" w:eastAsiaTheme="minorHAnsi" w:hAnsi="Aptos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9D2680" w14:paraId="5F5F6F31" w14:textId="77777777" w:rsidTr="00DE2D97">
        <w:tc>
          <w:tcPr>
            <w:tcW w:w="4621" w:type="dxa"/>
          </w:tcPr>
          <w:p w14:paraId="1DF40491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Bidder’s Name and Address:</w:t>
            </w:r>
          </w:p>
          <w:p w14:paraId="355FE6CC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Name:…………….</w:t>
            </w:r>
          </w:p>
          <w:p w14:paraId="3B25FBD2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Address:……………….</w:t>
            </w:r>
          </w:p>
          <w:p w14:paraId="3B3A8DB7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………………</w:t>
            </w:r>
          </w:p>
          <w:p w14:paraId="505B8AEF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2EDCA6A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To:</w:t>
            </w:r>
          </w:p>
          <w:p w14:paraId="577B2B4F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Contract Services</w:t>
            </w:r>
          </w:p>
          <w:p w14:paraId="2B3957A2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Power Grid Corporation of India Limited,</w:t>
            </w:r>
          </w:p>
          <w:p w14:paraId="51E3A4D6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25378E6B" w14:textId="77777777" w:rsidR="00DE2D97" w:rsidRPr="009D2680" w:rsidRDefault="00DE2D97" w:rsidP="00A23088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6B39A036" w14:textId="77777777" w:rsidR="002F7BCA" w:rsidRPr="009D2680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1CC429A9" w14:textId="77777777" w:rsidR="002F7BCA" w:rsidRPr="009D2680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Order no.</w:t>
      </w:r>
      <w:r w:rsidR="00BD5DA0" w:rsidRPr="009D2680">
        <w:rPr>
          <w:rFonts w:ascii="Aptos" w:hAnsi="Aptos" w:cstheme="minorHAnsi"/>
          <w:bCs/>
          <w:sz w:val="22"/>
          <w:szCs w:val="22"/>
        </w:rPr>
        <w:t xml:space="preserve"> F.No.6/18/2019-PPD</w:t>
      </w:r>
      <w:r w:rsidR="0064738C" w:rsidRPr="009D2680">
        <w:rPr>
          <w:rFonts w:ascii="Aptos" w:hAnsi="Aptos" w:cstheme="minorHAnsi"/>
          <w:bCs/>
          <w:sz w:val="22"/>
          <w:szCs w:val="22"/>
        </w:rPr>
        <w:t xml:space="preserve"> </w:t>
      </w:r>
      <w:r w:rsidR="00BD5DA0" w:rsidRPr="009D2680">
        <w:rPr>
          <w:rFonts w:ascii="Aptos" w:hAnsi="Aptos" w:cstheme="minorHAnsi"/>
          <w:bCs/>
          <w:sz w:val="22"/>
          <w:szCs w:val="22"/>
        </w:rPr>
        <w:t xml:space="preserve">(Order Public Procurement no.1) dated 23/07/2020 regarding </w:t>
      </w:r>
      <w:r w:rsidR="00CF3E8A" w:rsidRPr="009D2680">
        <w:rPr>
          <w:rFonts w:ascii="Aptos" w:eastAsiaTheme="minorHAnsi" w:hAnsi="Aptos" w:cs="Arial"/>
          <w:sz w:val="22"/>
          <w:szCs w:val="22"/>
          <w:lang w:val="en-IN" w:bidi="hi-IN"/>
        </w:rPr>
        <w:t>“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9D2680">
        <w:rPr>
          <w:rFonts w:ascii="Aptos" w:hAnsi="Aptos" w:cstheme="minorHAnsi"/>
          <w:bCs/>
          <w:sz w:val="22"/>
          <w:szCs w:val="22"/>
        </w:rPr>
        <w:t>F.No.6/18/2019-PPD (</w:t>
      </w:r>
      <w:r w:rsidR="0064738C" w:rsidRPr="009D2680">
        <w:rPr>
          <w:rFonts w:ascii="Aptos" w:hAnsi="Aptos" w:cstheme="minorHAnsi"/>
          <w:bCs/>
          <w:sz w:val="22"/>
          <w:szCs w:val="22"/>
        </w:rPr>
        <w:t>O</w:t>
      </w:r>
      <w:r w:rsidR="00BD5DA0" w:rsidRPr="009D2680">
        <w:rPr>
          <w:rFonts w:ascii="Aptos" w:hAnsi="Aptos" w:cstheme="minorHAnsi"/>
          <w:bCs/>
          <w:sz w:val="22"/>
          <w:szCs w:val="22"/>
        </w:rPr>
        <w:t>rder Public Procurement n</w:t>
      </w:r>
      <w:r w:rsidR="0064738C" w:rsidRPr="009D2680">
        <w:rPr>
          <w:rFonts w:ascii="Aptos" w:hAnsi="Aptos" w:cstheme="minorHAnsi"/>
          <w:bCs/>
          <w:sz w:val="22"/>
          <w:szCs w:val="22"/>
        </w:rPr>
        <w:t xml:space="preserve">o.2) dated 23/07/2020 regarding </w:t>
      </w:r>
      <w:r w:rsidR="00BD5DA0" w:rsidRPr="009D2680">
        <w:rPr>
          <w:rFonts w:ascii="Aptos" w:hAnsi="Aptos" w:cstheme="minorHAnsi"/>
          <w:bCs/>
          <w:sz w:val="22"/>
          <w:szCs w:val="22"/>
        </w:rPr>
        <w:t xml:space="preserve">“Exclusions from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9D2680">
        <w:rPr>
          <w:rFonts w:ascii="Aptos" w:hAnsi="Aptos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[hereinafter collectively “</w:t>
      </w:r>
      <w:r w:rsidR="00BD5DA0" w:rsidRPr="009D2680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DoE Order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’’] </w:t>
      </w:r>
      <w:r w:rsidR="000D0D20" w:rsidRPr="009D2680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2C7EFD8E" w14:textId="77777777" w:rsidR="00F96DA7" w:rsidRPr="009D2680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Particularly,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, the Bidder, have read the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clause regarding rest</w:t>
      </w: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rictions on procurement from a </w:t>
      </w:r>
      <w:r w:rsidR="00194A27" w:rsidRPr="009D2680">
        <w:rPr>
          <w:rFonts w:ascii="Aptos" w:eastAsiaTheme="minorHAnsi" w:hAnsi="Aptos" w:cs="Arial"/>
          <w:sz w:val="22"/>
          <w:szCs w:val="22"/>
          <w:lang w:val="en-IN" w:bidi="hi-IN"/>
        </w:rPr>
        <w:t>‘</w:t>
      </w: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>B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idder of a country which shares a land border with India</w:t>
      </w:r>
      <w:r w:rsidR="00194A27" w:rsidRPr="009D2680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and on sub-contracting to </w:t>
      </w: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>contractors from such countries.</w:t>
      </w:r>
    </w:p>
    <w:p w14:paraId="1ED1FD2A" w14:textId="77777777" w:rsidR="00BD78FC" w:rsidRPr="009D2680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certify that </w:t>
      </w:r>
      <w:r w:rsidR="00BD78FC" w:rsidRPr="009D2680">
        <w:rPr>
          <w:rFonts w:ascii="Aptos" w:eastAsiaTheme="minorHAnsi" w:hAnsi="Aptos" w:cs="Arial"/>
          <w:sz w:val="22"/>
          <w:szCs w:val="22"/>
          <w:lang w:val="en-IN" w:bidi="hi-IN"/>
        </w:rPr>
        <w:t>we, the bidder</w:t>
      </w:r>
      <w:r w:rsidR="005335A1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is</w:t>
      </w:r>
      <w:r w:rsidR="004D441B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/are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not from such a country or, if from such a country, has been registered </w:t>
      </w:r>
      <w:r w:rsidR="00380709" w:rsidRPr="009D2680">
        <w:rPr>
          <w:rFonts w:ascii="Aptos" w:hAnsi="Aptos" w:cs="Book Antiqua"/>
          <w:b/>
          <w:color w:val="000000"/>
          <w:sz w:val="22"/>
          <w:szCs w:val="22"/>
          <w:lang w:bidi="hi-IN"/>
        </w:rPr>
        <w:t xml:space="preserve">as per provisions of the </w:t>
      </w:r>
      <w:r w:rsidR="00275880" w:rsidRPr="009D2680">
        <w:rPr>
          <w:rFonts w:ascii="Aptos" w:hAnsi="Aptos" w:cs="Book Antiqua"/>
          <w:b/>
          <w:color w:val="000000"/>
          <w:sz w:val="22"/>
          <w:szCs w:val="22"/>
          <w:lang w:bidi="hi-IN"/>
        </w:rPr>
        <w:t>RfP</w:t>
      </w:r>
      <w:r w:rsidR="00380709" w:rsidRPr="009D2680">
        <w:rPr>
          <w:rFonts w:ascii="Aptos" w:hAnsi="Aptos" w:cs="Book Antiqua"/>
          <w:b/>
          <w:color w:val="000000"/>
          <w:sz w:val="22"/>
          <w:szCs w:val="22"/>
          <w:lang w:bidi="hi-IN"/>
        </w:rPr>
        <w:t xml:space="preserve"> Documents</w:t>
      </w:r>
      <w:r w:rsidR="008346BE" w:rsidRPr="009D2680">
        <w:rPr>
          <w:rFonts w:ascii="Aptos" w:hAnsi="Aptos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subcontractor/sub vendor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from such countries unless such </w:t>
      </w:r>
      <w:r w:rsidR="00F54EF7" w:rsidRPr="009D2680">
        <w:rPr>
          <w:rFonts w:ascii="Aptos" w:eastAsiaTheme="minorHAnsi" w:hAnsi="Aptos" w:cs="Arial"/>
          <w:sz w:val="22"/>
          <w:szCs w:val="22"/>
          <w:lang w:val="en-IN" w:bidi="hi-IN"/>
        </w:rPr>
        <w:t>subcontractor</w:t>
      </w:r>
      <w:r w:rsidR="00301A24" w:rsidRPr="009D2680">
        <w:rPr>
          <w:rFonts w:ascii="Aptos" w:eastAsiaTheme="minorHAnsi" w:hAnsi="Aptos" w:cs="Arial"/>
          <w:sz w:val="22"/>
          <w:szCs w:val="22"/>
          <w:lang w:val="en-IN" w:bidi="hi-IN"/>
        </w:rPr>
        <w:t>/sub vendor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D441B" w:rsidRPr="009D2680">
        <w:rPr>
          <w:rFonts w:ascii="Aptos" w:eastAsiaTheme="minorHAnsi" w:hAnsi="Aptos" w:cs="Arial"/>
          <w:sz w:val="22"/>
          <w:szCs w:val="22"/>
          <w:lang w:val="en-IN" w:bidi="hi-IN"/>
        </w:rPr>
        <w:t>fulfils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9D2680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F54EF7" w:rsidRPr="009D2680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9D2680">
        <w:rPr>
          <w:rFonts w:ascii="Aptos" w:eastAsiaTheme="minorHAnsi" w:hAnsi="Aptos" w:cs="Arial"/>
          <w:sz w:val="22"/>
          <w:szCs w:val="22"/>
          <w:lang w:val="en-IN" w:bidi="hi-IN"/>
        </w:rPr>
        <w:t>.]</w:t>
      </w:r>
    </w:p>
    <w:p w14:paraId="78EA0028" w14:textId="77777777" w:rsidR="00F54EF7" w:rsidRPr="009D2680" w:rsidRDefault="00F54EF7" w:rsidP="00A23088">
      <w:pPr>
        <w:contextualSpacing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</w:t>
      </w:r>
      <w:r w:rsidR="00275880" w:rsidRPr="009D2680">
        <w:rPr>
          <w:rFonts w:ascii="Aptos" w:eastAsiaTheme="minorHAnsi" w:hAnsi="Aptos" w:cs="Arial"/>
          <w:sz w:val="22"/>
          <w:szCs w:val="22"/>
          <w:lang w:val="en-IN" w:bidi="hi-IN"/>
        </w:rPr>
        <w:t>RfP</w:t>
      </w: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Documents and/or POWERGRID</w:t>
      </w:r>
      <w:r w:rsidR="009618F3" w:rsidRPr="009D2680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s policy and procedures. </w:t>
      </w:r>
    </w:p>
    <w:p w14:paraId="4414FECF" w14:textId="77777777" w:rsidR="00A23088" w:rsidRPr="009D2680" w:rsidRDefault="00A23088" w:rsidP="00A23088">
      <w:pPr>
        <w:contextualSpacing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D2680" w14:paraId="041C815F" w14:textId="77777777" w:rsidTr="00A23088">
        <w:trPr>
          <w:trHeight w:val="531"/>
        </w:trPr>
        <w:tc>
          <w:tcPr>
            <w:tcW w:w="4621" w:type="dxa"/>
          </w:tcPr>
          <w:p w14:paraId="748023D6" w14:textId="77777777" w:rsidR="00DF0865" w:rsidRPr="009D2680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="Arial"/>
                <w:szCs w:val="22"/>
                <w:lang w:val="en-IN" w:bidi="hi-IN"/>
              </w:rPr>
              <w:t>Date:</w:t>
            </w:r>
          </w:p>
          <w:p w14:paraId="72EBC45F" w14:textId="77777777" w:rsidR="00DF0865" w:rsidRPr="009D2680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59D965A0" w14:textId="77777777" w:rsidR="00DF0865" w:rsidRPr="009D2680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9D2680" w14:paraId="3FE2C2B1" w14:textId="77777777" w:rsidTr="00DF0865">
        <w:tc>
          <w:tcPr>
            <w:tcW w:w="4621" w:type="dxa"/>
          </w:tcPr>
          <w:p w14:paraId="549BCF9C" w14:textId="77777777" w:rsidR="00DF0865" w:rsidRPr="009D2680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878730D" w14:textId="77777777" w:rsidR="00DF0865" w:rsidRPr="009D2680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="Arial"/>
                <w:szCs w:val="22"/>
                <w:lang w:val="en-IN" w:bidi="hi-IN"/>
              </w:rPr>
              <w:t>Designation:</w:t>
            </w:r>
          </w:p>
        </w:tc>
      </w:tr>
    </w:tbl>
    <w:p w14:paraId="7953DBA3" w14:textId="77777777" w:rsidR="00DF0865" w:rsidRPr="009D2680" w:rsidRDefault="00DF0865" w:rsidP="00DF0865">
      <w:pPr>
        <w:rPr>
          <w:rFonts w:ascii="Aptos" w:eastAsiaTheme="minorHAnsi" w:hAnsi="Aptos" w:cs="Arial"/>
          <w:sz w:val="22"/>
          <w:szCs w:val="22"/>
          <w:lang w:val="en-IN" w:bidi="hi-IN"/>
        </w:rPr>
      </w:pPr>
    </w:p>
    <w:sectPr w:rsidR="00DF0865" w:rsidRPr="009D2680" w:rsidSect="00A23088">
      <w:headerReference w:type="default" r:id="rId7"/>
      <w:footerReference w:type="default" r:id="rId8"/>
      <w:pgSz w:w="11906" w:h="16838"/>
      <w:pgMar w:top="1440" w:right="1440" w:bottom="1440" w:left="1440" w:header="720" w:footer="2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A9B39" w14:textId="77777777" w:rsidR="00380445" w:rsidRDefault="00380445" w:rsidP="00A543FF">
      <w:r>
        <w:separator/>
      </w:r>
    </w:p>
  </w:endnote>
  <w:endnote w:type="continuationSeparator" w:id="0">
    <w:p w14:paraId="048836EA" w14:textId="77777777" w:rsidR="00380445" w:rsidRDefault="0038044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693F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75880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EA5ED1">
      <w:rPr>
        <w:rFonts w:ascii="Book Antiqua" w:hAnsi="Book Antiqua"/>
        <w:b/>
        <w:szCs w:val="20"/>
      </w:rPr>
      <w:t>1</w:t>
    </w:r>
  </w:p>
  <w:p w14:paraId="26D6AC8B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69C98" w14:textId="77777777" w:rsidR="00380445" w:rsidRDefault="00380445" w:rsidP="00A543FF">
      <w:r>
        <w:separator/>
      </w:r>
    </w:p>
  </w:footnote>
  <w:footnote w:type="continuationSeparator" w:id="0">
    <w:p w14:paraId="6C08B328" w14:textId="77777777" w:rsidR="00380445" w:rsidRDefault="0038044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E5F69" w14:textId="27E025CB" w:rsidR="00AF4186" w:rsidRDefault="00AC2B14" w:rsidP="0008416F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 xml:space="preserve"> </w:t>
    </w:r>
    <w:r w:rsidR="00D5719B">
      <w:rPr>
        <w:rFonts w:ascii="Book Antiqua" w:hAnsi="Book Antiqua"/>
        <w:b/>
        <w:bCs/>
        <w:szCs w:val="20"/>
        <w:lang w:val="en-GB"/>
      </w:rPr>
      <w:t xml:space="preserve">            </w:t>
    </w:r>
    <w:r w:rsidR="00AF4186" w:rsidRPr="00AF4186">
      <w:rPr>
        <w:rFonts w:ascii="Book Antiqua" w:hAnsi="Book Antiqua"/>
        <w:b/>
        <w:szCs w:val="20"/>
      </w:rPr>
      <w:t>Attachment-</w:t>
    </w:r>
    <w:r w:rsidR="00E835A0">
      <w:rPr>
        <w:rFonts w:ascii="Book Antiqua" w:hAnsi="Book Antiqua"/>
        <w:b/>
        <w:szCs w:val="20"/>
      </w:rPr>
      <w:t>7</w:t>
    </w:r>
  </w:p>
  <w:p w14:paraId="771F207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17125300">
    <w:abstractNumId w:val="1"/>
  </w:num>
  <w:num w:numId="2" w16cid:durableId="2116750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416F"/>
    <w:rsid w:val="000C30BF"/>
    <w:rsid w:val="000D0D20"/>
    <w:rsid w:val="000E488D"/>
    <w:rsid w:val="000F655F"/>
    <w:rsid w:val="001079C3"/>
    <w:rsid w:val="00194A27"/>
    <w:rsid w:val="00195FFB"/>
    <w:rsid w:val="001A6776"/>
    <w:rsid w:val="001C1345"/>
    <w:rsid w:val="001C2DD6"/>
    <w:rsid w:val="001C43AF"/>
    <w:rsid w:val="001D5DF1"/>
    <w:rsid w:val="001E4A4A"/>
    <w:rsid w:val="001F13B4"/>
    <w:rsid w:val="001F6E81"/>
    <w:rsid w:val="00212E23"/>
    <w:rsid w:val="00234039"/>
    <w:rsid w:val="002632A6"/>
    <w:rsid w:val="00267E2E"/>
    <w:rsid w:val="00275880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445"/>
    <w:rsid w:val="00380709"/>
    <w:rsid w:val="003F730E"/>
    <w:rsid w:val="00415063"/>
    <w:rsid w:val="00447014"/>
    <w:rsid w:val="00460A36"/>
    <w:rsid w:val="004B0680"/>
    <w:rsid w:val="004C5326"/>
    <w:rsid w:val="004D441B"/>
    <w:rsid w:val="005335A1"/>
    <w:rsid w:val="00541837"/>
    <w:rsid w:val="00555E2C"/>
    <w:rsid w:val="005627CB"/>
    <w:rsid w:val="005A5E0A"/>
    <w:rsid w:val="005A702E"/>
    <w:rsid w:val="005A78E0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D2680"/>
    <w:rsid w:val="009F11DA"/>
    <w:rsid w:val="009F3197"/>
    <w:rsid w:val="00A2209D"/>
    <w:rsid w:val="00A23088"/>
    <w:rsid w:val="00A277C2"/>
    <w:rsid w:val="00A338A3"/>
    <w:rsid w:val="00A543FF"/>
    <w:rsid w:val="00AA3728"/>
    <w:rsid w:val="00AC2B14"/>
    <w:rsid w:val="00AD068C"/>
    <w:rsid w:val="00AE54F2"/>
    <w:rsid w:val="00AF4186"/>
    <w:rsid w:val="00B02DDF"/>
    <w:rsid w:val="00B14737"/>
    <w:rsid w:val="00B46679"/>
    <w:rsid w:val="00B47ACA"/>
    <w:rsid w:val="00BA46C7"/>
    <w:rsid w:val="00BB1A11"/>
    <w:rsid w:val="00BC7A19"/>
    <w:rsid w:val="00BD5DA0"/>
    <w:rsid w:val="00BD78FC"/>
    <w:rsid w:val="00C37F5E"/>
    <w:rsid w:val="00C44181"/>
    <w:rsid w:val="00C72045"/>
    <w:rsid w:val="00CA2D9E"/>
    <w:rsid w:val="00CE64BC"/>
    <w:rsid w:val="00CF3E8A"/>
    <w:rsid w:val="00CF6FE0"/>
    <w:rsid w:val="00D15E7A"/>
    <w:rsid w:val="00D2337B"/>
    <w:rsid w:val="00D34C5F"/>
    <w:rsid w:val="00D5719B"/>
    <w:rsid w:val="00D86829"/>
    <w:rsid w:val="00D92F8A"/>
    <w:rsid w:val="00DD4891"/>
    <w:rsid w:val="00DE2D97"/>
    <w:rsid w:val="00DE2F3A"/>
    <w:rsid w:val="00DF0865"/>
    <w:rsid w:val="00E10746"/>
    <w:rsid w:val="00E33EB4"/>
    <w:rsid w:val="00E60557"/>
    <w:rsid w:val="00E71595"/>
    <w:rsid w:val="00E835A0"/>
    <w:rsid w:val="00E971E6"/>
    <w:rsid w:val="00EA5ED1"/>
    <w:rsid w:val="00F37590"/>
    <w:rsid w:val="00F54EF7"/>
    <w:rsid w:val="00F70A9D"/>
    <w:rsid w:val="00F747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B3721"/>
  <w15:docId w15:val="{49E6D9D2-2837-4D7C-ABC5-A066EF12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41</cp:revision>
  <cp:lastPrinted>2020-09-15T05:41:00Z</cp:lastPrinted>
  <dcterms:created xsi:type="dcterms:W3CDTF">2020-07-31T09:09:00Z</dcterms:created>
  <dcterms:modified xsi:type="dcterms:W3CDTF">2025-08-26T09:05:00Z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2025-08-26T08:19:07Z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3ab53e3f-9168-4a13-b841-b66b7e0c8006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